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3377" w:rsidRPr="00593377" w:rsidP="005933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How to Incorporate a Motivational Interview to Avoid Pitfalls</w:t>
      </w:r>
    </w:p>
    <w:p w:rsidR="00593377" w:rsidRPr="00593377" w:rsidP="0059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Student’s Name</w:t>
      </w:r>
    </w:p>
    <w:p w:rsidR="00593377" w:rsidRPr="00593377" w:rsidP="0059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3377" w:rsidRPr="00593377" w:rsidP="0059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Course Name and Number</w:t>
      </w:r>
    </w:p>
    <w:p w:rsidR="00593377" w:rsidRPr="00593377" w:rsidP="0059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Instructor’s Name</w:t>
      </w:r>
    </w:p>
    <w:p w:rsidR="00593377" w:rsidRPr="00593377" w:rsidP="0059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377">
        <w:rPr>
          <w:rFonts w:ascii="Times New Roman" w:hAnsi="Times New Roman" w:cs="Times New Roman"/>
          <w:sz w:val="24"/>
          <w:szCs w:val="24"/>
        </w:rPr>
        <w:t>Assignment Due Date</w:t>
      </w:r>
    </w:p>
    <w:p w:rsidR="00593377" w:rsidRPr="00593377" w:rsidP="00593377">
      <w:pPr>
        <w:rPr>
          <w:rFonts w:ascii="Times New Roman" w:hAnsi="Times New Roman" w:cs="Times New Roman"/>
          <w:sz w:val="24"/>
          <w:szCs w:val="24"/>
        </w:rPr>
      </w:pPr>
    </w:p>
    <w:p w:rsidR="00593377" w:rsidP="00593377"/>
    <w:p w:rsidR="005933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1DBB" w:rsidRPr="00CC39A2" w:rsidP="00CC39A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A2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Pr="00CC39A2" w:rsidR="00CC39A2">
        <w:rPr>
          <w:rFonts w:ascii="Times New Roman" w:hAnsi="Times New Roman" w:cs="Times New Roman"/>
          <w:b/>
          <w:sz w:val="24"/>
          <w:szCs w:val="24"/>
        </w:rPr>
        <w:t>to Incorporate a Motivational Interview to Avoid Pitfalls</w:t>
      </w:r>
    </w:p>
    <w:p w:rsidR="002B447F" w:rsidRPr="00CC39A2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A2">
        <w:rPr>
          <w:rFonts w:ascii="Times New Roman" w:hAnsi="Times New Roman" w:cs="Times New Roman"/>
          <w:sz w:val="24"/>
          <w:szCs w:val="24"/>
        </w:rPr>
        <w:t xml:space="preserve">The </w:t>
      </w:r>
      <w:r w:rsidRPr="00CC39A2" w:rsidR="00CC39A2">
        <w:rPr>
          <w:rFonts w:ascii="Times New Roman" w:hAnsi="Times New Roman" w:cs="Times New Roman"/>
          <w:sz w:val="24"/>
          <w:szCs w:val="24"/>
        </w:rPr>
        <w:t>interview</w:t>
      </w:r>
      <w:r w:rsidRPr="00CC39A2">
        <w:rPr>
          <w:rFonts w:ascii="Times New Roman" w:hAnsi="Times New Roman" w:cs="Times New Roman"/>
          <w:sz w:val="24"/>
          <w:szCs w:val="24"/>
        </w:rPr>
        <w:t xml:space="preserve"> must be </w:t>
      </w:r>
      <w:r w:rsidRPr="00CC39A2" w:rsidR="00CC39A2">
        <w:rPr>
          <w:rFonts w:ascii="Times New Roman" w:hAnsi="Times New Roman" w:cs="Times New Roman"/>
          <w:sz w:val="24"/>
          <w:szCs w:val="24"/>
        </w:rPr>
        <w:t>engaging;</w:t>
      </w:r>
      <w:r w:rsidRPr="00CC39A2">
        <w:rPr>
          <w:rFonts w:ascii="Times New Roman" w:hAnsi="Times New Roman" w:cs="Times New Roman"/>
          <w:sz w:val="24"/>
          <w:szCs w:val="24"/>
        </w:rPr>
        <w:t xml:space="preserve"> here, it means that from the start to the end, the discussion must be attractive. </w:t>
      </w:r>
      <w:r w:rsidRPr="00CC39A2" w:rsidR="00CC39A2">
        <w:rPr>
          <w:rFonts w:ascii="Times New Roman" w:hAnsi="Times New Roman" w:cs="Times New Roman"/>
          <w:sz w:val="24"/>
          <w:szCs w:val="24"/>
        </w:rPr>
        <w:t>Through</w:t>
      </w:r>
      <w:r w:rsidRPr="00CC39A2" w:rsidR="002B281B">
        <w:rPr>
          <w:rFonts w:ascii="Times New Roman" w:hAnsi="Times New Roman" w:cs="Times New Roman"/>
          <w:sz w:val="24"/>
          <w:szCs w:val="24"/>
        </w:rPr>
        <w:t xml:space="preserve"> engagement, a </w:t>
      </w:r>
      <w:r w:rsidRPr="00CC39A2" w:rsidR="007C6300">
        <w:rPr>
          <w:rFonts w:ascii="Times New Roman" w:hAnsi="Times New Roman" w:cs="Times New Roman"/>
          <w:sz w:val="24"/>
          <w:szCs w:val="24"/>
        </w:rPr>
        <w:t>coach</w:t>
      </w:r>
      <w:r w:rsidRPr="00CC39A2" w:rsidR="002B281B">
        <w:rPr>
          <w:rFonts w:ascii="Times New Roman" w:hAnsi="Times New Roman" w:cs="Times New Roman"/>
          <w:sz w:val="24"/>
          <w:szCs w:val="24"/>
        </w:rPr>
        <w:t xml:space="preserve"> can </w:t>
      </w:r>
      <w:r w:rsidRPr="00CC39A2" w:rsidR="007C6300">
        <w:rPr>
          <w:rFonts w:ascii="Times New Roman" w:hAnsi="Times New Roman" w:cs="Times New Roman"/>
          <w:sz w:val="24"/>
          <w:szCs w:val="24"/>
        </w:rPr>
        <w:t>build a working alliance with the client. For the engagement to be achieved effectively, a coach must create a co</w:t>
      </w:r>
      <w:r w:rsidRPr="00CC39A2" w:rsidR="00F468A3">
        <w:rPr>
          <w:rFonts w:ascii="Times New Roman" w:hAnsi="Times New Roman" w:cs="Times New Roman"/>
          <w:sz w:val="24"/>
          <w:szCs w:val="24"/>
        </w:rPr>
        <w:t xml:space="preserve">mfortable and safe environment </w:t>
      </w:r>
      <w:r w:rsidRPr="00CC39A2" w:rsidR="00CC39A2">
        <w:rPr>
          <w:rFonts w:ascii="Times New Roman" w:hAnsi="Times New Roman" w:cs="Times New Roman"/>
          <w:sz w:val="24"/>
          <w:szCs w:val="24"/>
        </w:rPr>
        <w:t>when</w:t>
      </w:r>
      <w:r w:rsidRPr="00CC39A2" w:rsidR="00F468A3">
        <w:rPr>
          <w:rFonts w:ascii="Times New Roman" w:hAnsi="Times New Roman" w:cs="Times New Roman"/>
          <w:sz w:val="24"/>
          <w:szCs w:val="24"/>
        </w:rPr>
        <w:t xml:space="preserve"> discussing their concerns. </w:t>
      </w:r>
      <w:r w:rsidRPr="00CC39A2" w:rsidR="00A4370C">
        <w:rPr>
          <w:rFonts w:ascii="Times New Roman" w:hAnsi="Times New Roman" w:cs="Times New Roman"/>
          <w:sz w:val="24"/>
          <w:szCs w:val="24"/>
        </w:rPr>
        <w:t xml:space="preserve"> As a coach, I will adopt the person-centered style of approach</w:t>
      </w:r>
      <w:r w:rsidR="00825931">
        <w:rPr>
          <w:rFonts w:ascii="Times New Roman" w:hAnsi="Times New Roman" w:cs="Times New Roman"/>
          <w:sz w:val="24"/>
          <w:szCs w:val="24"/>
        </w:rPr>
        <w:t xml:space="preserve"> (</w:t>
      </w:r>
      <w:r w:rsidRPr="00153B07" w:rsidR="00825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W. R., &amp; Butler, C. (2008).</w:t>
      </w:r>
      <w:r w:rsidRPr="00CC39A2" w:rsidR="00A437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9AA" w:rsidRPr="00CC39A2" w:rsidP="00CC39A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A2">
        <w:rPr>
          <w:rFonts w:ascii="Times New Roman" w:hAnsi="Times New Roman" w:cs="Times New Roman"/>
          <w:sz w:val="24"/>
          <w:szCs w:val="24"/>
        </w:rPr>
        <w:t>The other way is by ensuring there is the focus</w:t>
      </w:r>
      <w:r w:rsidRPr="00CC39A2" w:rsidR="00CC39A2">
        <w:rPr>
          <w:rFonts w:ascii="Times New Roman" w:hAnsi="Times New Roman" w:cs="Times New Roman"/>
          <w:sz w:val="24"/>
          <w:szCs w:val="24"/>
        </w:rPr>
        <w:t>. Once</w:t>
      </w:r>
      <w:r w:rsidRPr="00CC39A2">
        <w:rPr>
          <w:rFonts w:ascii="Times New Roman" w:hAnsi="Times New Roman" w:cs="Times New Roman"/>
          <w:sz w:val="24"/>
          <w:szCs w:val="24"/>
        </w:rPr>
        <w:t xml:space="preserve"> a client is fully engaged, as a coach, I will focus on what needs to be changed. 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 A clinician is not supposed to disclose what the </w:t>
      </w:r>
      <w:r w:rsidRPr="00CC39A2" w:rsidR="0045562E">
        <w:rPr>
          <w:rFonts w:ascii="Times New Roman" w:hAnsi="Times New Roman" w:cs="Times New Roman"/>
          <w:sz w:val="24"/>
          <w:szCs w:val="24"/>
        </w:rPr>
        <w:t xml:space="preserve">client needs to be changed, but 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we </w:t>
      </w:r>
      <w:r w:rsidRPr="00CC39A2" w:rsidR="0045562E">
        <w:rPr>
          <w:rFonts w:ascii="Times New Roman" w:hAnsi="Times New Roman" w:cs="Times New Roman"/>
          <w:sz w:val="24"/>
          <w:szCs w:val="24"/>
        </w:rPr>
        <w:t>will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 play an active role in </w:t>
      </w:r>
      <w:r w:rsidRPr="00CC39A2" w:rsidR="0045562E">
        <w:rPr>
          <w:rFonts w:ascii="Times New Roman" w:hAnsi="Times New Roman" w:cs="Times New Roman"/>
          <w:sz w:val="24"/>
          <w:szCs w:val="24"/>
        </w:rPr>
        <w:t>guiding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 the client until the target is achieved. </w:t>
      </w:r>
      <w:r w:rsidRPr="00CC39A2" w:rsidR="00FA651A">
        <w:rPr>
          <w:rFonts w:ascii="Times New Roman" w:hAnsi="Times New Roman" w:cs="Times New Roman"/>
          <w:sz w:val="24"/>
          <w:szCs w:val="24"/>
        </w:rPr>
        <w:t xml:space="preserve"> </w:t>
      </w:r>
      <w:r w:rsidRPr="00CC39A2" w:rsidR="00CC39A2">
        <w:rPr>
          <w:rFonts w:ascii="Times New Roman" w:hAnsi="Times New Roman" w:cs="Times New Roman"/>
          <w:sz w:val="24"/>
          <w:szCs w:val="24"/>
        </w:rPr>
        <w:t>Sources to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 focus on according to the </w:t>
      </w:r>
      <w:r w:rsidRPr="00CC39A2" w:rsidR="0045562E">
        <w:rPr>
          <w:rFonts w:ascii="Times New Roman" w:hAnsi="Times New Roman" w:cs="Times New Roman"/>
          <w:sz w:val="24"/>
          <w:szCs w:val="24"/>
        </w:rPr>
        <w:t>motivational</w:t>
      </w:r>
      <w:r w:rsidRPr="00CC39A2" w:rsidR="005461B4">
        <w:rPr>
          <w:rFonts w:ascii="Times New Roman" w:hAnsi="Times New Roman" w:cs="Times New Roman"/>
          <w:sz w:val="24"/>
          <w:szCs w:val="24"/>
        </w:rPr>
        <w:t xml:space="preserve"> interview are the patient, setting, and the clinician. </w:t>
      </w:r>
      <w:r w:rsidRPr="00CC39A2" w:rsidR="00FA651A">
        <w:rPr>
          <w:rFonts w:ascii="Times New Roman" w:hAnsi="Times New Roman" w:cs="Times New Roman"/>
          <w:sz w:val="24"/>
          <w:szCs w:val="24"/>
        </w:rPr>
        <w:t xml:space="preserve">The initial step, according to </w:t>
      </w:r>
      <w:r w:rsidRPr="00CC39A2" w:rsidR="00D5480A">
        <w:rPr>
          <w:rFonts w:ascii="Times New Roman" w:hAnsi="Times New Roman" w:cs="Times New Roman"/>
          <w:sz w:val="24"/>
          <w:szCs w:val="24"/>
        </w:rPr>
        <w:t>the</w:t>
      </w:r>
      <w:r w:rsidRPr="00CC39A2" w:rsidR="00FA651A">
        <w:rPr>
          <w:rFonts w:ascii="Times New Roman" w:hAnsi="Times New Roman" w:cs="Times New Roman"/>
          <w:sz w:val="24"/>
          <w:szCs w:val="24"/>
        </w:rPr>
        <w:t xml:space="preserve"> sources, is the goals of the patient. </w:t>
      </w:r>
      <w:r w:rsidRPr="00CC39A2" w:rsidR="00107E17">
        <w:rPr>
          <w:rFonts w:ascii="Times New Roman" w:hAnsi="Times New Roman" w:cs="Times New Roman"/>
          <w:sz w:val="24"/>
          <w:szCs w:val="24"/>
        </w:rPr>
        <w:t xml:space="preserve">For example, a patient has come to seek how to improve their sleeping </w:t>
      </w:r>
      <w:r w:rsidRPr="00CC39A2" w:rsidR="00D5480A">
        <w:rPr>
          <w:rFonts w:ascii="Times New Roman" w:hAnsi="Times New Roman" w:cs="Times New Roman"/>
          <w:sz w:val="24"/>
          <w:szCs w:val="24"/>
        </w:rPr>
        <w:t>habits</w:t>
      </w:r>
      <w:r w:rsidRPr="00CC39A2" w:rsidR="00107E17">
        <w:rPr>
          <w:rFonts w:ascii="Times New Roman" w:hAnsi="Times New Roman" w:cs="Times New Roman"/>
          <w:sz w:val="24"/>
          <w:szCs w:val="24"/>
        </w:rPr>
        <w:t xml:space="preserve">. </w:t>
      </w:r>
      <w:r w:rsidRPr="00CC39A2" w:rsidR="00D5480A">
        <w:rPr>
          <w:rFonts w:ascii="Times New Roman" w:hAnsi="Times New Roman" w:cs="Times New Roman"/>
          <w:sz w:val="24"/>
          <w:szCs w:val="24"/>
        </w:rPr>
        <w:t xml:space="preserve">The following source to focus on is the setting. This is simply the context of the engagement. For example, a weight loss clinic has a clear and defined focus concerning how to improve health </w:t>
      </w:r>
      <w:r w:rsidRPr="00CC39A2" w:rsidR="0045562E">
        <w:rPr>
          <w:rFonts w:ascii="Times New Roman" w:hAnsi="Times New Roman" w:cs="Times New Roman"/>
          <w:sz w:val="24"/>
          <w:szCs w:val="24"/>
        </w:rPr>
        <w:t>habits</w:t>
      </w:r>
      <w:r w:rsidRPr="00CC39A2" w:rsidR="00D5480A">
        <w:rPr>
          <w:rFonts w:ascii="Times New Roman" w:hAnsi="Times New Roman" w:cs="Times New Roman"/>
          <w:sz w:val="24"/>
          <w:szCs w:val="24"/>
        </w:rPr>
        <w:t xml:space="preserve"> or loss of weight. </w:t>
      </w:r>
      <w:r w:rsidRPr="00CC39A2" w:rsidR="00486C1F">
        <w:rPr>
          <w:rFonts w:ascii="Times New Roman" w:hAnsi="Times New Roman" w:cs="Times New Roman"/>
          <w:sz w:val="24"/>
          <w:szCs w:val="24"/>
        </w:rPr>
        <w:t xml:space="preserve"> The last focus is the clinician itself; this is, for example, a client might be a bipolar patient who is avoiding medication. If this is the case, </w:t>
      </w:r>
      <w:r w:rsidRPr="00CC39A2" w:rsidR="00DF5F96">
        <w:rPr>
          <w:rFonts w:ascii="Times New Roman" w:hAnsi="Times New Roman" w:cs="Times New Roman"/>
          <w:sz w:val="24"/>
          <w:szCs w:val="24"/>
        </w:rPr>
        <w:t xml:space="preserve">the clinician will shift </w:t>
      </w:r>
      <w:r w:rsidRPr="00CC39A2" w:rsidR="004514B0">
        <w:rPr>
          <w:rFonts w:ascii="Times New Roman" w:hAnsi="Times New Roman" w:cs="Times New Roman"/>
          <w:sz w:val="24"/>
          <w:szCs w:val="24"/>
        </w:rPr>
        <w:t xml:space="preserve">the focus towards establishing a medication regimen. </w:t>
      </w:r>
    </w:p>
    <w:p w:rsidR="00B67EFB" w:rsidRPr="00CC39A2" w:rsidP="00CC39A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A2">
        <w:rPr>
          <w:rFonts w:ascii="Times New Roman" w:hAnsi="Times New Roman" w:cs="Times New Roman"/>
          <w:sz w:val="24"/>
          <w:szCs w:val="24"/>
        </w:rPr>
        <w:t xml:space="preserve">Another way to incorporate the motivational interview is by zooming in. it does not matter how the engagement started, but the change target initially might not be clear. </w:t>
      </w:r>
      <w:r w:rsidRPr="00CC39A2" w:rsidR="00A178EF">
        <w:rPr>
          <w:rFonts w:ascii="Times New Roman" w:hAnsi="Times New Roman" w:cs="Times New Roman"/>
          <w:sz w:val="24"/>
          <w:szCs w:val="24"/>
        </w:rPr>
        <w:t xml:space="preserve"> </w:t>
      </w:r>
      <w:r w:rsidRPr="00CC39A2" w:rsidR="0045562E">
        <w:rPr>
          <w:rFonts w:ascii="Times New Roman" w:hAnsi="Times New Roman" w:cs="Times New Roman"/>
          <w:sz w:val="24"/>
          <w:szCs w:val="24"/>
        </w:rPr>
        <w:t>Therefore</w:t>
      </w:r>
      <w:r w:rsidRPr="00CC39A2" w:rsidR="00EA38BB">
        <w:rPr>
          <w:rFonts w:ascii="Times New Roman" w:hAnsi="Times New Roman" w:cs="Times New Roman"/>
          <w:sz w:val="24"/>
          <w:szCs w:val="24"/>
        </w:rPr>
        <w:t xml:space="preserve"> just like standard zooming, you must take in and out </w:t>
      </w:r>
      <w:r w:rsidRPr="00CC39A2" w:rsidR="00CC39A2">
        <w:rPr>
          <w:rFonts w:ascii="Times New Roman" w:hAnsi="Times New Roman" w:cs="Times New Roman"/>
          <w:sz w:val="24"/>
          <w:szCs w:val="24"/>
        </w:rPr>
        <w:t>concern</w:t>
      </w:r>
      <w:r w:rsidRPr="00CC39A2" w:rsidR="00EA38BB">
        <w:rPr>
          <w:rFonts w:ascii="Times New Roman" w:hAnsi="Times New Roman" w:cs="Times New Roman"/>
          <w:sz w:val="24"/>
          <w:szCs w:val="24"/>
        </w:rPr>
        <w:t xml:space="preserve"> with the target at each time. </w:t>
      </w:r>
      <w:r w:rsidRPr="00CC39A2" w:rsidR="00904EFA">
        <w:rPr>
          <w:rFonts w:ascii="Times New Roman" w:hAnsi="Times New Roman" w:cs="Times New Roman"/>
          <w:sz w:val="24"/>
          <w:szCs w:val="24"/>
        </w:rPr>
        <w:t xml:space="preserve"> </w:t>
      </w:r>
      <w:r w:rsidRPr="00CC39A2" w:rsidR="008A2346">
        <w:rPr>
          <w:rFonts w:ascii="Times New Roman" w:hAnsi="Times New Roman" w:cs="Times New Roman"/>
          <w:sz w:val="24"/>
          <w:szCs w:val="24"/>
        </w:rPr>
        <w:t xml:space="preserve">When the above attributes are achieved, the clinician will elicit </w:t>
      </w:r>
      <w:r w:rsidRPr="00CC39A2" w:rsidR="0045562E">
        <w:rPr>
          <w:rFonts w:ascii="Times New Roman" w:hAnsi="Times New Roman" w:cs="Times New Roman"/>
          <w:sz w:val="24"/>
          <w:szCs w:val="24"/>
        </w:rPr>
        <w:t>the client’s</w:t>
      </w:r>
      <w:r w:rsidRPr="00CC39A2" w:rsidR="008A2346">
        <w:rPr>
          <w:rFonts w:ascii="Times New Roman" w:hAnsi="Times New Roman" w:cs="Times New Roman"/>
          <w:sz w:val="24"/>
          <w:szCs w:val="24"/>
        </w:rPr>
        <w:t xml:space="preserve"> </w:t>
      </w:r>
      <w:r w:rsidRPr="00CC39A2" w:rsidR="0045562E">
        <w:rPr>
          <w:rFonts w:ascii="Times New Roman" w:hAnsi="Times New Roman" w:cs="Times New Roman"/>
          <w:sz w:val="24"/>
          <w:szCs w:val="24"/>
        </w:rPr>
        <w:t>motivation</w:t>
      </w:r>
      <w:r w:rsidRPr="00CC39A2" w:rsidR="008A2346">
        <w:rPr>
          <w:rFonts w:ascii="Times New Roman" w:hAnsi="Times New Roman" w:cs="Times New Roman"/>
          <w:sz w:val="24"/>
          <w:szCs w:val="24"/>
        </w:rPr>
        <w:t xml:space="preserve"> based on their desired change</w:t>
      </w:r>
      <w:r w:rsidR="00825931">
        <w:rPr>
          <w:rFonts w:ascii="Times New Roman" w:hAnsi="Times New Roman" w:cs="Times New Roman"/>
          <w:sz w:val="24"/>
          <w:szCs w:val="24"/>
        </w:rPr>
        <w:t xml:space="preserve"> (</w:t>
      </w:r>
      <w:r w:rsidRPr="00153B07" w:rsidR="00825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W. R., &amp; Butler, C. (2008).</w:t>
      </w:r>
      <w:bookmarkStart w:id="0" w:name="_GoBack"/>
      <w:bookmarkEnd w:id="0"/>
      <w:r w:rsidRPr="00CC39A2" w:rsidR="008A2346">
        <w:rPr>
          <w:rFonts w:ascii="Times New Roman" w:hAnsi="Times New Roman" w:cs="Times New Roman"/>
          <w:sz w:val="24"/>
          <w:szCs w:val="24"/>
        </w:rPr>
        <w:t xml:space="preserve"> </w:t>
      </w:r>
      <w:r w:rsidRPr="00CC39A2" w:rsidR="000267EC">
        <w:rPr>
          <w:rFonts w:ascii="Times New Roman" w:hAnsi="Times New Roman" w:cs="Times New Roman"/>
          <w:sz w:val="24"/>
          <w:szCs w:val="24"/>
        </w:rPr>
        <w:t xml:space="preserve"> Start coaching towards the target</w:t>
      </w:r>
      <w:r w:rsidRPr="00CC39A2" w:rsidR="00375EBF">
        <w:rPr>
          <w:rFonts w:ascii="Times New Roman" w:hAnsi="Times New Roman" w:cs="Times New Roman"/>
          <w:sz w:val="24"/>
          <w:szCs w:val="24"/>
        </w:rPr>
        <w:t xml:space="preserve"> as we move to plan and designing smart goals. </w:t>
      </w:r>
    </w:p>
    <w:p w:rsidR="00523DF5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A2">
        <w:rPr>
          <w:rFonts w:ascii="Times New Roman" w:hAnsi="Times New Roman" w:cs="Times New Roman"/>
          <w:sz w:val="24"/>
          <w:szCs w:val="24"/>
        </w:rPr>
        <w:t>According</w:t>
      </w:r>
      <w:r w:rsidRPr="00CC39A2">
        <w:rPr>
          <w:rFonts w:ascii="Times New Roman" w:hAnsi="Times New Roman" w:cs="Times New Roman"/>
          <w:sz w:val="24"/>
          <w:szCs w:val="24"/>
        </w:rPr>
        <w:t xml:space="preserve"> to the quote of Marlow, it will change the helping of the initial relationship dynamics since when understanding what people as much as </w:t>
      </w:r>
      <w:r w:rsidRPr="00CC39A2">
        <w:rPr>
          <w:rFonts w:ascii="Times New Roman" w:hAnsi="Times New Roman" w:cs="Times New Roman"/>
          <w:sz w:val="24"/>
          <w:szCs w:val="24"/>
        </w:rPr>
        <w:t>poverty</w:t>
      </w:r>
      <w:r w:rsidRPr="00CC39A2">
        <w:rPr>
          <w:rFonts w:ascii="Times New Roman" w:hAnsi="Times New Roman" w:cs="Times New Roman"/>
          <w:sz w:val="24"/>
          <w:szCs w:val="24"/>
        </w:rPr>
        <w:t xml:space="preserve"> is concerned and how those needs differ becomes a critical part concerning effective management.</w:t>
      </w: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B07" w:rsidP="00153B0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B0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53B07" w:rsidRPr="00153B07" w:rsidP="00153B0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53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Rollnick</w:t>
      </w:r>
      <w:r w:rsidRPr="00153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Miller, W. R., &amp; Butler, C. (2008). </w:t>
      </w:r>
      <w:r w:rsidRPr="00153B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Motivational interviewing in health care: helping patients change behavior</w:t>
      </w:r>
      <w:r w:rsidRPr="00153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Guilford Press.</w:t>
      </w:r>
    </w:p>
    <w:p w:rsidR="00153B07" w:rsidRPr="00CC39A2" w:rsidP="00CC39A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DE0F61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6070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0F61" w:rsidP="00DE0F61">
        <w:pPr>
          <w:spacing w:after="0" w:line="480" w:lineRule="auto"/>
          <w:contextualSpacing/>
          <w:jc w:val="center"/>
        </w:pPr>
        <w:r>
          <w:t xml:space="preserve"> </w:t>
        </w:r>
        <w:r w:rsidRPr="00CC39A2">
          <w:rPr>
            <w:rFonts w:ascii="Times New Roman" w:hAnsi="Times New Roman" w:cs="Times New Roman"/>
            <w:b/>
            <w:sz w:val="24"/>
            <w:szCs w:val="24"/>
          </w:rPr>
          <w:t xml:space="preserve">HOW TO INCORPORATE A MOTIVATIONAL INTERVIEW 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9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E0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61" w:rsidRPr="00DE0F61">
    <w:pPr>
      <w:pStyle w:val="Header"/>
      <w:rPr>
        <w:rFonts w:ascii="Times New Roman" w:hAnsi="Times New Roman" w:cs="Times New Roman"/>
        <w:sz w:val="24"/>
        <w:szCs w:val="24"/>
      </w:rPr>
    </w:pPr>
    <w:r w:rsidRPr="00DE0F61">
      <w:rPr>
        <w:rFonts w:ascii="Times New Roman" w:hAnsi="Times New Roman" w:cs="Times New Roman"/>
        <w:b/>
        <w:sz w:val="24"/>
        <w:szCs w:val="24"/>
      </w:rPr>
      <w:t>R</w:t>
    </w:r>
    <w:r w:rsidRPr="00DE0F61">
      <w:rPr>
        <w:rFonts w:ascii="Times New Roman" w:hAnsi="Times New Roman" w:cs="Times New Roman"/>
        <w:sz w:val="24"/>
        <w:szCs w:val="24"/>
      </w:rPr>
      <w:t xml:space="preserve">unning </w:t>
    </w:r>
    <w:r w:rsidRPr="00DE0F61">
      <w:rPr>
        <w:rFonts w:ascii="Times New Roman" w:hAnsi="Times New Roman" w:cs="Times New Roman"/>
        <w:b/>
        <w:sz w:val="24"/>
        <w:szCs w:val="24"/>
      </w:rPr>
      <w:t>H</w:t>
    </w:r>
    <w:r w:rsidRPr="00DE0F61">
      <w:rPr>
        <w:rFonts w:ascii="Times New Roman" w:hAnsi="Times New Roman" w:cs="Times New Roman"/>
        <w:sz w:val="24"/>
        <w:szCs w:val="24"/>
      </w:rPr>
      <w:t xml:space="preserve">ead: </w:t>
    </w:r>
    <w:r w:rsidRPr="00DE0F61">
      <w:rPr>
        <w:rFonts w:ascii="Times New Roman" w:hAnsi="Times New Roman" w:cs="Times New Roman"/>
        <w:b/>
        <w:sz w:val="24"/>
        <w:szCs w:val="24"/>
      </w:rPr>
      <w:t xml:space="preserve">HOW TO INCORPORATE A MOTIVATIONAL INTERVIEW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47F"/>
    <w:rsid w:val="000267EC"/>
    <w:rsid w:val="00107E17"/>
    <w:rsid w:val="00153B07"/>
    <w:rsid w:val="002B281B"/>
    <w:rsid w:val="002B447F"/>
    <w:rsid w:val="00317FEC"/>
    <w:rsid w:val="00375EBF"/>
    <w:rsid w:val="004514B0"/>
    <w:rsid w:val="0045562E"/>
    <w:rsid w:val="00486C1F"/>
    <w:rsid w:val="00523DF5"/>
    <w:rsid w:val="005461B4"/>
    <w:rsid w:val="00593377"/>
    <w:rsid w:val="006E1DBB"/>
    <w:rsid w:val="007139AA"/>
    <w:rsid w:val="007858E1"/>
    <w:rsid w:val="007C592D"/>
    <w:rsid w:val="007C6300"/>
    <w:rsid w:val="00810948"/>
    <w:rsid w:val="00825931"/>
    <w:rsid w:val="008A2346"/>
    <w:rsid w:val="00904EFA"/>
    <w:rsid w:val="009246EB"/>
    <w:rsid w:val="00A178EF"/>
    <w:rsid w:val="00A4370C"/>
    <w:rsid w:val="00B67EFB"/>
    <w:rsid w:val="00CC39A2"/>
    <w:rsid w:val="00D5480A"/>
    <w:rsid w:val="00DE0F61"/>
    <w:rsid w:val="00DF5F96"/>
    <w:rsid w:val="00EA38BB"/>
    <w:rsid w:val="00ED2398"/>
    <w:rsid w:val="00F468A3"/>
    <w:rsid w:val="00FA651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EE72D79-C9A1-482B-920E-BEA8FC01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F61"/>
  </w:style>
  <w:style w:type="paragraph" w:styleId="Footer">
    <w:name w:val="footer"/>
    <w:basedOn w:val="Normal"/>
    <w:link w:val="FooterChar"/>
    <w:uiPriority w:val="99"/>
    <w:unhideWhenUsed/>
    <w:rsid w:val="00DE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hp</cp:lastModifiedBy>
  <cp:revision>31</cp:revision>
  <dcterms:created xsi:type="dcterms:W3CDTF">2021-10-17T08:44:00Z</dcterms:created>
  <dcterms:modified xsi:type="dcterms:W3CDTF">2021-10-17T20:42:00Z</dcterms:modified>
</cp:coreProperties>
</file>